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93A76" w14:textId="757DA113" w:rsidR="0069316B" w:rsidRPr="0069316B" w:rsidRDefault="0069316B" w:rsidP="00090F41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0"/>
          <w:szCs w:val="30"/>
          <w:lang w:val="ru-RU" w:eastAsia="ru-BY"/>
        </w:rPr>
      </w:pPr>
      <w:r w:rsidRPr="0069316B">
        <w:rPr>
          <w:rFonts w:ascii="Arial" w:eastAsia="Times New Roman" w:hAnsi="Arial" w:cs="Arial"/>
          <w:b/>
          <w:bCs/>
          <w:kern w:val="36"/>
          <w:sz w:val="30"/>
          <w:szCs w:val="30"/>
          <w:lang w:val="ru-RU" w:eastAsia="ru-BY"/>
        </w:rPr>
        <w:t>Как защитить свои сбережения в виртуальном мире</w:t>
      </w:r>
    </w:p>
    <w:p w14:paraId="6489C998" w14:textId="1A128996" w:rsidR="0069316B" w:rsidRDefault="0069316B" w:rsidP="00090F41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На протяжении текущего года в </w:t>
      </w:r>
      <w:r>
        <w:rPr>
          <w:rFonts w:ascii="Arial" w:eastAsia="Times New Roman" w:hAnsi="Arial" w:cs="Arial"/>
          <w:sz w:val="30"/>
          <w:szCs w:val="30"/>
          <w:lang w:val="ru-RU" w:eastAsia="ru-BY"/>
        </w:rPr>
        <w:t>Республике Беларусь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вновь наблюдается рост количества преступлений в сфере информационных технологий. Подавляющее большинство из них составляют хищения денежных средств путем завладения реквизитами банковских платежных карт – ст. 212 (хищение имущества путем модификации компьютерной информации) Уголовного кодекса Республики Беларусь.</w:t>
      </w:r>
    </w:p>
    <w:p w14:paraId="7AE4BDEB" w14:textId="5435089F" w:rsidR="0069316B" w:rsidRPr="0069316B" w:rsidRDefault="0069316B" w:rsidP="00090F41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Понимание того, что такое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киберпреступение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, какие типы киберпреступлений существуют и как от них защититься, поможет вам чувствовать себя увереннее.</w:t>
      </w:r>
    </w:p>
    <w:p w14:paraId="164E182C" w14:textId="5F818DBA" w:rsidR="0069316B" w:rsidRDefault="0069316B" w:rsidP="00090F41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В этой статье подробно расскажем о том, что такое киберпреступность, от каких угроз и как нужно защищаться, чтобы обеспечить свою безопасности в </w:t>
      </w:r>
      <w:r>
        <w:rPr>
          <w:rFonts w:ascii="Arial" w:eastAsia="Times New Roman" w:hAnsi="Arial" w:cs="Arial"/>
          <w:sz w:val="30"/>
          <w:szCs w:val="30"/>
          <w:lang w:val="ru-RU" w:eastAsia="ru-BY"/>
        </w:rPr>
        <w:t xml:space="preserve">сети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интернет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.</w:t>
      </w:r>
    </w:p>
    <w:p w14:paraId="30A8CACE" w14:textId="77777777" w:rsidR="005B5F1A" w:rsidRDefault="005B5F1A" w:rsidP="00090F41">
      <w:pPr>
        <w:spacing w:after="0" w:line="240" w:lineRule="auto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</w:p>
    <w:p w14:paraId="1857B1BC" w14:textId="677DF5C1" w:rsidR="00090F41" w:rsidRPr="0069316B" w:rsidRDefault="005B5F1A" w:rsidP="005B5F1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>
        <w:rPr>
          <w:noProof/>
        </w:rPr>
        <w:drawing>
          <wp:inline distT="0" distB="0" distL="0" distR="0" wp14:anchorId="376F8C50" wp14:editId="46B54F3B">
            <wp:extent cx="6098721" cy="3916549"/>
            <wp:effectExtent l="19050" t="0" r="16510" b="1132205"/>
            <wp:docPr id="7" name="Рисунок 7" descr="В Молодечно кибермошенники «нагрели» мужчину на 450 руб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Молодечно кибермошенники «нагрели» мужчину на 450 рубл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41" cy="39272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ACE20E2" w14:textId="77777777" w:rsidR="005B5F1A" w:rsidRDefault="005B5F1A" w:rsidP="00090F41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</w:p>
    <w:p w14:paraId="277F8306" w14:textId="77777777" w:rsidR="00456D25" w:rsidRDefault="00456D25" w:rsidP="00090F41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</w:p>
    <w:p w14:paraId="4D0216CB" w14:textId="3E7EF4BB" w:rsidR="0069316B" w:rsidRPr="0069316B" w:rsidRDefault="0069316B" w:rsidP="00456D25">
      <w:pPr>
        <w:spacing w:after="0" w:line="320" w:lineRule="exact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lastRenderedPageBreak/>
        <w:t>Что такое киберпреступление</w:t>
      </w:r>
    </w:p>
    <w:p w14:paraId="6431362C" w14:textId="7777777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Киберпреступление - это преступная деятельность, целью которой является неправомерное использование компьютера, компьютерной сети или сетевого устройства.</w:t>
      </w:r>
    </w:p>
    <w:p w14:paraId="472C6D7F" w14:textId="77777777" w:rsidR="00090F41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RU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Большинство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киберпреступлени</w:t>
      </w:r>
      <w:proofErr w:type="spellEnd"/>
      <w:r w:rsidR="00777D5E">
        <w:rPr>
          <w:rFonts w:ascii="Arial" w:eastAsia="Times New Roman" w:hAnsi="Arial" w:cs="Arial"/>
          <w:sz w:val="30"/>
          <w:szCs w:val="30"/>
          <w:lang w:val="ru-RU" w:eastAsia="ru-BY"/>
        </w:rPr>
        <w:t>й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совершаются киберпреступниками или хакерами, которые зарабатывают на этом деньги.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Киберпреступная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деятельность осуществляется отдельными лицами или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организациями.</w:t>
      </w:r>
      <w:proofErr w:type="spellEnd"/>
    </w:p>
    <w:p w14:paraId="1F165139" w14:textId="721FC098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Некоторые киберпреступники объединяются в организованные группы, используют передовые методы и обладают высокой технической квалификацией. Другие – начинающие хакеры.</w:t>
      </w:r>
    </w:p>
    <w:p w14:paraId="3636A93C" w14:textId="7777777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Киберпреступники редко взламывают компьютеры по причинам, не имеющим отношения к получению прибыли, например, по политическим или личным.</w:t>
      </w:r>
    </w:p>
    <w:p w14:paraId="6A073F1B" w14:textId="1B102020" w:rsidR="0069316B" w:rsidRPr="0069316B" w:rsidRDefault="0069316B" w:rsidP="00456D25">
      <w:p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eastAsia="ru-BY"/>
        </w:rPr>
      </w:pPr>
    </w:p>
    <w:p w14:paraId="330CE69F" w14:textId="5D61CA62" w:rsidR="0069316B" w:rsidRPr="0069316B" w:rsidRDefault="0069316B" w:rsidP="00456D25">
      <w:pPr>
        <w:spacing w:after="0" w:line="320" w:lineRule="exact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Типы киберпреступлений</w:t>
      </w:r>
    </w:p>
    <w:p w14:paraId="10F82640" w14:textId="0B1D052F" w:rsidR="0069316B" w:rsidRPr="0069316B" w:rsidRDefault="0069316B" w:rsidP="00456D25">
      <w:p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Вот несколько примеров различных </w:t>
      </w:r>
      <w:r w:rsidR="000C6213">
        <w:rPr>
          <w:rFonts w:ascii="Arial" w:eastAsia="Times New Roman" w:hAnsi="Arial" w:cs="Arial"/>
          <w:sz w:val="30"/>
          <w:szCs w:val="30"/>
          <w:lang w:val="ru-RU" w:eastAsia="ru-BY"/>
        </w:rPr>
        <w:t>типов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киберпреступлений:</w:t>
      </w:r>
    </w:p>
    <w:p w14:paraId="1AE0197A" w14:textId="5D2C396B"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Мошенничество с электронной почтой и интернет-мошенничество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;</w:t>
      </w:r>
    </w:p>
    <w:p w14:paraId="223E27F3" w14:textId="735C8582" w:rsidR="0069316B" w:rsidRPr="0069316B" w:rsidRDefault="00157F76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824EC7" wp14:editId="5C57B7AD">
            <wp:simplePos x="0" y="0"/>
            <wp:positionH relativeFrom="column">
              <wp:posOffset>3949065</wp:posOffset>
            </wp:positionH>
            <wp:positionV relativeFrom="paragraph">
              <wp:posOffset>293914</wp:posOffset>
            </wp:positionV>
            <wp:extent cx="2304415" cy="1890395"/>
            <wp:effectExtent l="0" t="438150" r="114935" b="624205"/>
            <wp:wrapSquare wrapText="bothSides"/>
            <wp:docPr id="8" name="Рисунок 8" descr="Как кибермошенники крадут наши деньги | Гомельское областное управление  Департамента охраны МВД Республики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кибермошенники крадут наши деньги | Гомельское областное управление  Департамента охраны МВД Республики Беларус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9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  <a:reflection blurRad="12700" stA="30000" endPos="30000" dist="5000" dir="5400000" sy="-100000" algn="bl" rotWithShape="0"/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16B" w:rsidRPr="0069316B">
        <w:rPr>
          <w:rFonts w:ascii="Arial" w:eastAsia="Times New Roman" w:hAnsi="Arial" w:cs="Arial"/>
          <w:sz w:val="30"/>
          <w:szCs w:val="30"/>
          <w:lang w:val="ru-BY" w:eastAsia="ru-BY"/>
        </w:rPr>
        <w:t>Мошенничество с использованием личных данных (кража и злонамеренное использование личной информации)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;</w:t>
      </w:r>
    </w:p>
    <w:p w14:paraId="458F6BD2" w14:textId="23A4EF85"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Кража финансовых данных или данных банковских карт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;</w:t>
      </w:r>
    </w:p>
    <w:p w14:paraId="2A282943" w14:textId="6343EFAC"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Кража и продажа корпоративных данных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;</w:t>
      </w:r>
    </w:p>
    <w:p w14:paraId="61C3BE3D" w14:textId="2F081842"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Кибершантаж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(требование денег для предотвращения кибератаки)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;</w:t>
      </w:r>
    </w:p>
    <w:p w14:paraId="2D660E44" w14:textId="7DAD6E98"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Атаки программ-вымогателей (тип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кибершантажа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)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;</w:t>
      </w:r>
    </w:p>
    <w:p w14:paraId="3F3E13F4" w14:textId="40A6A25E"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Криптоджекинг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(майнинг криптовалюты с использованием чужих ресурсов без ведома их владельцев)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;</w:t>
      </w:r>
    </w:p>
    <w:p w14:paraId="4B905BE5" w14:textId="25DB088F" w:rsidR="0069316B" w:rsidRPr="0069316B" w:rsidRDefault="0069316B" w:rsidP="00456D25">
      <w:pPr>
        <w:numPr>
          <w:ilvl w:val="0"/>
          <w:numId w:val="2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Кибершпионаж (несанкционированное получение доступа к данным государственных или коммерческих организаций)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.</w:t>
      </w:r>
    </w:p>
    <w:p w14:paraId="078098C2" w14:textId="77777777" w:rsidR="00157F76" w:rsidRDefault="00157F76" w:rsidP="00456D25">
      <w:p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</w:p>
    <w:p w14:paraId="7C223B60" w14:textId="6B70F795" w:rsidR="0069316B" w:rsidRPr="0069316B" w:rsidRDefault="0069316B" w:rsidP="00456D25">
      <w:p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RU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Большинство киберпреступлений относится к одной из двух категорий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:</w:t>
      </w:r>
    </w:p>
    <w:p w14:paraId="484CD440" w14:textId="2C0B0B7C" w:rsidR="0069316B" w:rsidRPr="0069316B" w:rsidRDefault="0069316B" w:rsidP="00456D25">
      <w:pPr>
        <w:numPr>
          <w:ilvl w:val="0"/>
          <w:numId w:val="3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Криминальная деятельность, целью которой являются сами компьютеры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;</w:t>
      </w:r>
    </w:p>
    <w:p w14:paraId="46777730" w14:textId="4048BCA0" w:rsidR="0069316B" w:rsidRPr="0069316B" w:rsidRDefault="0069316B" w:rsidP="00456D25">
      <w:pPr>
        <w:numPr>
          <w:ilvl w:val="0"/>
          <w:numId w:val="3"/>
        </w:numPr>
        <w:spacing w:after="0" w:line="320" w:lineRule="exact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Криминальная деятельность, в которой компьютеры используются для совершения других преступлений</w:t>
      </w:r>
      <w:r w:rsidR="00AC4BE6">
        <w:rPr>
          <w:rFonts w:ascii="Arial" w:eastAsia="Times New Roman" w:hAnsi="Arial" w:cs="Arial"/>
          <w:sz w:val="30"/>
          <w:szCs w:val="30"/>
          <w:lang w:val="ru-RU" w:eastAsia="ru-BY"/>
        </w:rPr>
        <w:t>.</w:t>
      </w:r>
    </w:p>
    <w:p w14:paraId="7865A0C7" w14:textId="77777777" w:rsidR="0022474E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lastRenderedPageBreak/>
        <w:t xml:space="preserve">В первом случае преступники используют вирусы и другие типы вредоносных программ, чтобы заразить компьютеры и таким образом повредить их или остановить их работу. Также с помощью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зловредов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можно удалять или похищать данные.</w:t>
      </w:r>
    </w:p>
    <w:p w14:paraId="7C4A42CC" w14:textId="208DBBAD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Киберпреступления, в результате которых владельцы устройств не могут пользоваться своими компьютерами или сетью, а компании - предоставлять интернет-услуги своим клиентам, называется атакой отказа в обслуживании (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DoS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).</w:t>
      </w:r>
    </w:p>
    <w:p w14:paraId="47F195AD" w14:textId="7777777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Киберпреступления второй категории используют компьютеры или сети для распространения вредоносных программ, нелегальной информации или неразрешенных изображений.</w:t>
      </w:r>
    </w:p>
    <w:p w14:paraId="1A07FA92" w14:textId="7B0473CD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Иногда злоумышленники могут совмещать обе категории киберпреступлений. Сначала они заражают компьютеры вирусами, а затем используют их для распространения вредоносного ПО на другие машины или по всей сети.</w:t>
      </w:r>
    </w:p>
    <w:p w14:paraId="3F247C05" w14:textId="7777777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Киберпреступники могут также выполнять так называемую атаку с распределенным отказом в обслуживании (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DDos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). Она похожа на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DoS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-атаку, но для ее проведения преступники используют множество скомпрометированных компьютеров.</w:t>
      </w:r>
    </w:p>
    <w:p w14:paraId="56EB23A8" w14:textId="77777777" w:rsidR="00456D25" w:rsidRDefault="00456D25" w:rsidP="00456D25">
      <w:pPr>
        <w:spacing w:after="0" w:line="320" w:lineRule="exact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</w:p>
    <w:p w14:paraId="4A3F427A" w14:textId="7DD45C70" w:rsidR="0069316B" w:rsidRPr="0069316B" w:rsidRDefault="0069316B" w:rsidP="00456D25">
      <w:pPr>
        <w:spacing w:after="0" w:line="320" w:lineRule="exact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Примеры киберпреступлений</w:t>
      </w:r>
    </w:p>
    <w:p w14:paraId="542EC768" w14:textId="1A6B8830" w:rsidR="0069316B" w:rsidRPr="0069316B" w:rsidRDefault="00A1459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RU" w:eastAsia="ru-BY"/>
        </w:rPr>
      </w:pPr>
      <w:r>
        <w:rPr>
          <w:rFonts w:ascii="Arial" w:eastAsia="Times New Roman" w:hAnsi="Arial" w:cs="Arial"/>
          <w:sz w:val="30"/>
          <w:szCs w:val="30"/>
          <w:lang w:val="ru-RU" w:eastAsia="ru-BY"/>
        </w:rPr>
        <w:t>Рассмотрим</w:t>
      </w:r>
      <w:r w:rsidR="0069316B"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резонансные примеры различных типов кибератак</w:t>
      </w:r>
      <w:r w:rsidR="009E1800">
        <w:rPr>
          <w:rFonts w:ascii="Arial" w:eastAsia="Times New Roman" w:hAnsi="Arial" w:cs="Arial"/>
          <w:sz w:val="30"/>
          <w:szCs w:val="30"/>
          <w:lang w:val="ru-RU" w:eastAsia="ru-BY"/>
        </w:rPr>
        <w:t>:</w:t>
      </w:r>
    </w:p>
    <w:p w14:paraId="21A4CB1B" w14:textId="5F5A3F96" w:rsidR="0069316B" w:rsidRPr="00A1459B" w:rsidRDefault="0069316B" w:rsidP="00456D25">
      <w:pPr>
        <w:pStyle w:val="a6"/>
        <w:numPr>
          <w:ilvl w:val="1"/>
          <w:numId w:val="2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A1459B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Атаки с использованием вредоносного ПО</w:t>
      </w:r>
    </w:p>
    <w:p w14:paraId="4A109AFB" w14:textId="129CA693" w:rsidR="0069316B" w:rsidRPr="0069316B" w:rsidRDefault="0069316B" w:rsidP="00456D25">
      <w:pPr>
        <w:spacing w:after="0" w:line="320" w:lineRule="exact"/>
        <w:ind w:firstLine="709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Атака с использованием вредоносного ПО </w:t>
      </w:r>
      <w:r w:rsidR="0017430C">
        <w:rPr>
          <w:rFonts w:ascii="Arial" w:eastAsia="Times New Roman" w:hAnsi="Arial" w:cs="Arial"/>
          <w:sz w:val="30"/>
          <w:szCs w:val="30"/>
          <w:lang w:val="ru-RU" w:eastAsia="ru-BY"/>
        </w:rPr>
        <w:t>–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это заражение компьютерной системы или сети компьютерным вирусом или другим типом вредоносного ПО.</w:t>
      </w:r>
    </w:p>
    <w:p w14:paraId="4A7CAB6D" w14:textId="77777777" w:rsidR="00A04275" w:rsidRDefault="0069316B" w:rsidP="00456D25">
      <w:pPr>
        <w:spacing w:after="0" w:line="320" w:lineRule="exact"/>
        <w:ind w:firstLine="709"/>
        <w:jc w:val="both"/>
        <w:textAlignment w:val="baseline"/>
        <w:rPr>
          <w:rFonts w:ascii="Arial" w:eastAsia="Times New Roman" w:hAnsi="Arial" w:cs="Arial"/>
          <w:sz w:val="30"/>
          <w:szCs w:val="30"/>
          <w:lang w:val="ru-RU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Компьютер, зараженный вредоносной программой, может использоваться злоумышленниками для достижения разных целей.</w:t>
      </w:r>
      <w:r w:rsidR="00A04275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 ним относятся кража конфиденциальных данных, использование компьютера для совершения других преступных действий или нанесение ущерба данным.</w:t>
      </w:r>
    </w:p>
    <w:p w14:paraId="3AFA93C1" w14:textId="21808E2E" w:rsidR="0069316B" w:rsidRPr="0069316B" w:rsidRDefault="0069316B" w:rsidP="00456D25">
      <w:pPr>
        <w:spacing w:after="0" w:line="320" w:lineRule="exact"/>
        <w:ind w:firstLine="709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Известным </w:t>
      </w:r>
      <w:r w:rsidR="00A04275">
        <w:rPr>
          <w:rFonts w:ascii="Arial" w:eastAsia="Times New Roman" w:hAnsi="Arial" w:cs="Arial"/>
          <w:sz w:val="30"/>
          <w:szCs w:val="30"/>
          <w:lang w:val="ru-RU" w:eastAsia="ru-BY"/>
        </w:rPr>
        <w:t xml:space="preserve">мировым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примером атаки с использованием вредоносного ПО является атака вымогателя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WannaCry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, случившаяся в мае 2017 года.</w:t>
      </w:r>
      <w:r w:rsidR="00A04275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Ransomware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</w:t>
      </w:r>
      <w:r w:rsidR="00A04275">
        <w:rPr>
          <w:rFonts w:ascii="Arial" w:eastAsia="Times New Roman" w:hAnsi="Arial" w:cs="Arial"/>
          <w:sz w:val="30"/>
          <w:szCs w:val="30"/>
          <w:lang w:val="ru-RU" w:eastAsia="ru-BY"/>
        </w:rPr>
        <w:t>–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это тип вредоносного ПО, который используется для получения денег в обмен на разблокирование устройства/файлов жертвы.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WannaCry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- это тип программ-вымогателей, которые используют уязвимость компьютеров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Windows.</w:t>
      </w:r>
      <w:proofErr w:type="spellEnd"/>
      <w:r w:rsidR="00A04275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Жертвами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WannaCry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стали 230 000 компьютеров в 150 странах мира. Владельцы заблокированных файлов отправили сообщение с согласием заплатить выкуп в криптовалюте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BitCoin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за восстановление доступа к своим данным.</w:t>
      </w:r>
      <w:r w:rsidR="00AF026E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Финансовые потери в результате деятельности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WannaCry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оцениваются в 4 миллиарда долларов.</w:t>
      </w:r>
    </w:p>
    <w:p w14:paraId="3A03289B" w14:textId="15F890BD" w:rsidR="0069316B" w:rsidRPr="00AF026E" w:rsidRDefault="0069316B" w:rsidP="00456D25">
      <w:pPr>
        <w:pStyle w:val="a6"/>
        <w:numPr>
          <w:ilvl w:val="1"/>
          <w:numId w:val="2"/>
        </w:numPr>
        <w:spacing w:after="0" w:line="320" w:lineRule="exact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AF026E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lastRenderedPageBreak/>
        <w:t>Фишинг</w:t>
      </w:r>
    </w:p>
    <w:p w14:paraId="0C9AFECC" w14:textId="535AC193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Фишинговая кампания </w:t>
      </w:r>
      <w:r w:rsidR="000173F0">
        <w:rPr>
          <w:rFonts w:ascii="Arial" w:eastAsia="Times New Roman" w:hAnsi="Arial" w:cs="Arial"/>
          <w:sz w:val="30"/>
          <w:szCs w:val="30"/>
          <w:lang w:val="ru-RU" w:eastAsia="ru-BY"/>
        </w:rPr>
        <w:t>–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это массовая рассылка спам-сообщений или других форм коммуникации с целью заставить получателей выполнить действия, которые ставят под угрозу их личную безопасность или безопасность организации, в которой они работают.</w:t>
      </w:r>
      <w:r w:rsidR="002A2CCD" w:rsidRPr="002A2CCD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Сообщения в фишинговой рассылке могут содержать зараженные вложения или ссылки на вредоносные сайты. Они также могут просить получателя в ответном письме предоставить конфиденциальную информацию.</w:t>
      </w:r>
    </w:p>
    <w:p w14:paraId="312D909B" w14:textId="6BCE0EF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Известный пример фишинг-мошенничества произошел на Чемпионате мира по футболу в 2018</w:t>
      </w:r>
      <w:r w:rsidR="00AC54A7" w:rsidRPr="00AC54A7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="00AC54A7" w:rsidRPr="0069316B">
        <w:rPr>
          <w:rFonts w:ascii="Arial" w:eastAsia="Times New Roman" w:hAnsi="Arial" w:cs="Arial"/>
          <w:sz w:val="30"/>
          <w:szCs w:val="30"/>
          <w:lang w:val="ru-BY" w:eastAsia="ru-BY"/>
        </w:rPr>
        <w:t>году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. </w:t>
      </w:r>
      <w:hyperlink r:id="rId8" w:history="1">
        <w:r w:rsidRPr="0069316B">
          <w:rPr>
            <w:rFonts w:ascii="Arial" w:eastAsia="Times New Roman" w:hAnsi="Arial" w:cs="Arial"/>
            <w:sz w:val="30"/>
            <w:szCs w:val="30"/>
            <w:lang w:val="ru-BY" w:eastAsia="ru-BY"/>
          </w:rPr>
          <w:t xml:space="preserve">По информации </w:t>
        </w:r>
        <w:proofErr w:type="spellStart"/>
        <w:r w:rsidRPr="0069316B">
          <w:rPr>
            <w:rFonts w:ascii="Arial" w:eastAsia="Times New Roman" w:hAnsi="Arial" w:cs="Arial"/>
            <w:sz w:val="30"/>
            <w:szCs w:val="30"/>
            <w:lang w:val="ru-BY" w:eastAsia="ru-BY"/>
          </w:rPr>
          <w:t>Inc</w:t>
        </w:r>
        <w:proofErr w:type="spellEnd"/>
      </w:hyperlink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, фишинговые электронные письма рассылались футбольным фанатам.</w:t>
      </w:r>
    </w:p>
    <w:p w14:paraId="3C116280" w14:textId="58B36FE0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В этих письмах злоумышленники </w:t>
      </w:r>
      <w:r w:rsidR="00984FB5">
        <w:rPr>
          <w:rFonts w:ascii="Arial" w:eastAsia="Times New Roman" w:hAnsi="Arial" w:cs="Arial"/>
          <w:sz w:val="30"/>
          <w:szCs w:val="30"/>
          <w:lang w:val="ru-RU" w:eastAsia="ru-BY"/>
        </w:rPr>
        <w:t>привлекали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болельщиков фальшивыми бесплатными поездками в Москву на Чемпионат мира.</w:t>
      </w:r>
      <w:r w:rsidR="00797756" w:rsidRPr="00797756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У людей, которые проходили по ссылке в сообщениях, были украдены личные данные.</w:t>
      </w:r>
    </w:p>
    <w:p w14:paraId="2384FBE3" w14:textId="05C872DE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Другой тип фишинговой кампании известен как целевой фишинг. Мошенники пытаются обмануть конкретных людей, ставя под угрозу безопасность организации, в которой они работают.</w:t>
      </w:r>
      <w:r w:rsidR="00984FB5" w:rsidRPr="00984FB5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В отличие от массовых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неперсонифицированных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фишинговых рассылок сообщения для целевого фишинга создаются так, чтобы у получателя не возникло сомнений, что они отправлены из надежного источника, например, от генерального директора или IT-менеджера.</w:t>
      </w:r>
    </w:p>
    <w:p w14:paraId="3FBFF09B" w14:textId="0F005307" w:rsidR="0069316B" w:rsidRPr="00984FB5" w:rsidRDefault="0069316B" w:rsidP="00456D25">
      <w:pPr>
        <w:pStyle w:val="a6"/>
        <w:numPr>
          <w:ilvl w:val="1"/>
          <w:numId w:val="2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984FB5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Распределённые атаки типа «отказ в обслуживании»</w:t>
      </w:r>
    </w:p>
    <w:p w14:paraId="417E4C8A" w14:textId="61872384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Распределенные </w:t>
      </w:r>
      <w:r w:rsidR="00984FB5">
        <w:rPr>
          <w:rFonts w:ascii="Arial" w:eastAsia="Times New Roman" w:hAnsi="Arial" w:cs="Arial"/>
          <w:sz w:val="30"/>
          <w:szCs w:val="30"/>
          <w:lang w:val="ru-RU" w:eastAsia="ru-BY"/>
        </w:rPr>
        <w:t xml:space="preserve">атаки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типа «отказ в обслуживании» (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DDoS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) - это тип кибератаки, которую злоумышленники используют для взлома системы или сети. Иногда для запуска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DDoS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-атак используются подключенные устройства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IoT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(</w:t>
      </w:r>
      <w:r w:rsidR="005D1B60">
        <w:rPr>
          <w:rFonts w:ascii="Arial" w:eastAsia="Times New Roman" w:hAnsi="Arial" w:cs="Arial"/>
          <w:sz w:val="30"/>
          <w:szCs w:val="30"/>
          <w:lang w:eastAsia="ru-BY"/>
        </w:rPr>
        <w:t>I</w:t>
      </w:r>
      <w:proofErr w:type="spellStart"/>
      <w:r w:rsidR="005D1B60" w:rsidRPr="005D1B60">
        <w:rPr>
          <w:rFonts w:ascii="Arial" w:eastAsia="Times New Roman" w:hAnsi="Arial" w:cs="Arial"/>
          <w:sz w:val="30"/>
          <w:szCs w:val="30"/>
          <w:lang w:val="ru-BY" w:eastAsia="ru-BY"/>
        </w:rPr>
        <w:t>nternet</w:t>
      </w:r>
      <w:proofErr w:type="spellEnd"/>
      <w:r w:rsidR="005D1B60" w:rsidRPr="005D1B60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</w:t>
      </w:r>
      <w:proofErr w:type="spellStart"/>
      <w:r w:rsidR="005D1B60" w:rsidRPr="005D1B60">
        <w:rPr>
          <w:rFonts w:ascii="Arial" w:eastAsia="Times New Roman" w:hAnsi="Arial" w:cs="Arial"/>
          <w:sz w:val="30"/>
          <w:szCs w:val="30"/>
          <w:lang w:val="ru-BY" w:eastAsia="ru-BY"/>
        </w:rPr>
        <w:t>of</w:t>
      </w:r>
      <w:proofErr w:type="spellEnd"/>
      <w:r w:rsidR="005D1B60" w:rsidRPr="005D1B60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</w:t>
      </w:r>
      <w:r w:rsidR="005D1B60">
        <w:rPr>
          <w:rFonts w:ascii="Arial" w:eastAsia="Times New Roman" w:hAnsi="Arial" w:cs="Arial"/>
          <w:sz w:val="30"/>
          <w:szCs w:val="30"/>
          <w:lang w:eastAsia="ru-BY"/>
        </w:rPr>
        <w:t>T</w:t>
      </w:r>
      <w:proofErr w:type="spellStart"/>
      <w:r w:rsidR="005D1B60" w:rsidRPr="005D1B60">
        <w:rPr>
          <w:rFonts w:ascii="Arial" w:eastAsia="Times New Roman" w:hAnsi="Arial" w:cs="Arial"/>
          <w:sz w:val="30"/>
          <w:szCs w:val="30"/>
          <w:lang w:val="ru-BY" w:eastAsia="ru-BY"/>
        </w:rPr>
        <w:t>hings</w:t>
      </w:r>
      <w:proofErr w:type="spellEnd"/>
      <w:r w:rsidR="005D1B60" w:rsidRPr="005D1B60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</w:t>
      </w:r>
      <w:r w:rsidR="005D1B60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–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Интернет вещей).</w:t>
      </w:r>
    </w:p>
    <w:p w14:paraId="254B28FE" w14:textId="7777777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DDoS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-атака перегружает систему большим количеством запросов на подключение, которые она рассылает через один из стандартных протоколов связи.</w:t>
      </w:r>
    </w:p>
    <w:p w14:paraId="4F707077" w14:textId="7777777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Кибершантажисты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могут использовать угрозу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DDoS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-атаки для получения денег. Кроме того,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DDoS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запускают в качестве отвлекающего маневра в момент совершения другого типа киберпреступления.</w:t>
      </w:r>
    </w:p>
    <w:p w14:paraId="2797570E" w14:textId="464A0B2E" w:rsid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Известным примером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DDoS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-атаки является </w:t>
      </w:r>
      <w:hyperlink r:id="rId9" w:history="1">
        <w:r w:rsidRPr="0069316B">
          <w:rPr>
            <w:rFonts w:ascii="Arial" w:eastAsia="Times New Roman" w:hAnsi="Arial" w:cs="Arial"/>
            <w:sz w:val="30"/>
            <w:szCs w:val="30"/>
            <w:lang w:val="ru-BY" w:eastAsia="ru-BY"/>
          </w:rPr>
          <w:t xml:space="preserve">атака на веб-сайт Национальной лотереи Великобритании </w:t>
        </w:r>
        <w:r w:rsidR="003A6B00">
          <w:rPr>
            <w:rFonts w:ascii="Arial" w:eastAsia="Times New Roman" w:hAnsi="Arial" w:cs="Arial"/>
            <w:sz w:val="30"/>
            <w:szCs w:val="30"/>
            <w:lang w:val="ru-RU" w:eastAsia="ru-BY"/>
          </w:rPr>
          <w:t xml:space="preserve">в </w:t>
        </w:r>
        <w:r w:rsidRPr="0069316B">
          <w:rPr>
            <w:rFonts w:ascii="Arial" w:eastAsia="Times New Roman" w:hAnsi="Arial" w:cs="Arial"/>
            <w:sz w:val="30"/>
            <w:szCs w:val="30"/>
            <w:lang w:val="ru-BY" w:eastAsia="ru-BY"/>
          </w:rPr>
          <w:t>2017 году</w:t>
        </w:r>
      </w:hyperlink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. Результатом стало отключение веб-сайта и мобильного приложения лотереи, что не позволило гражданам Великобритании играть.</w:t>
      </w:r>
    </w:p>
    <w:p w14:paraId="219BC246" w14:textId="77777777" w:rsidR="00A500B3" w:rsidRPr="0069316B" w:rsidRDefault="00A500B3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</w:p>
    <w:p w14:paraId="73F3750C" w14:textId="6F78B3BF" w:rsidR="0069316B" w:rsidRDefault="00A500B3" w:rsidP="00A500B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>
        <w:rPr>
          <w:noProof/>
        </w:rPr>
        <w:lastRenderedPageBreak/>
        <w:drawing>
          <wp:inline distT="0" distB="0" distL="0" distR="0" wp14:anchorId="7BDAC51F" wp14:editId="60915137">
            <wp:extent cx="6090557" cy="4065191"/>
            <wp:effectExtent l="133350" t="76200" r="81915" b="1263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68" cy="4066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49488B2" w14:textId="514CD421" w:rsidR="00A500B3" w:rsidRDefault="00A500B3" w:rsidP="00A500B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</w:p>
    <w:p w14:paraId="5DDE39B4" w14:textId="77777777" w:rsidR="0069316B" w:rsidRPr="0069316B" w:rsidRDefault="0069316B" w:rsidP="00456D25">
      <w:pPr>
        <w:spacing w:after="0" w:line="320" w:lineRule="exact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Как не стать жертвой киберпреступления</w:t>
      </w:r>
    </w:p>
    <w:p w14:paraId="71CE4564" w14:textId="77777777" w:rsidR="009F3F22" w:rsidRDefault="003820EA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>
        <w:rPr>
          <w:rFonts w:ascii="Arial" w:eastAsia="Times New Roman" w:hAnsi="Arial" w:cs="Arial"/>
          <w:sz w:val="30"/>
          <w:szCs w:val="30"/>
          <w:lang w:val="ru-RU" w:eastAsia="ru-BY"/>
        </w:rPr>
        <w:t>Теперь</w:t>
      </w:r>
      <w:r w:rsidR="0069316B" w:rsidRPr="0069316B">
        <w:rPr>
          <w:rFonts w:ascii="Arial" w:eastAsia="Times New Roman" w:hAnsi="Arial" w:cs="Arial"/>
          <w:sz w:val="30"/>
          <w:szCs w:val="30"/>
          <w:lang w:val="ru-BY" w:eastAsia="ru-BY"/>
        </w:rPr>
        <w:t>,</w:t>
      </w:r>
      <w:r>
        <w:rPr>
          <w:rFonts w:ascii="Arial" w:eastAsia="Times New Roman" w:hAnsi="Arial" w:cs="Arial"/>
          <w:sz w:val="30"/>
          <w:szCs w:val="30"/>
          <w:lang w:val="ru-RU" w:eastAsia="ru-BY"/>
        </w:rPr>
        <w:t xml:space="preserve"> понимая</w:t>
      </w:r>
      <w:r w:rsidR="0069316B"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, какую угрозу представляет киберпреступность, встает вопрос о том, как наилучшим образом защитить ваш компьютер и личные данные? </w:t>
      </w:r>
    </w:p>
    <w:p w14:paraId="3158A168" w14:textId="4B2355DD" w:rsidR="0069316B" w:rsidRPr="0069316B" w:rsidRDefault="009F3F22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>
        <w:rPr>
          <w:rFonts w:ascii="Arial" w:eastAsia="Times New Roman" w:hAnsi="Arial" w:cs="Arial"/>
          <w:sz w:val="30"/>
          <w:szCs w:val="30"/>
          <w:lang w:val="ru-RU" w:eastAsia="ru-BY"/>
        </w:rPr>
        <w:t>Следующие советы помогут обезопасить себя и сохранить Ваши деньги</w:t>
      </w:r>
      <w:r w:rsidR="0069316B" w:rsidRPr="0069316B">
        <w:rPr>
          <w:rFonts w:ascii="Arial" w:eastAsia="Times New Roman" w:hAnsi="Arial" w:cs="Arial"/>
          <w:sz w:val="30"/>
          <w:szCs w:val="30"/>
          <w:lang w:val="ru-BY" w:eastAsia="ru-BY"/>
        </w:rPr>
        <w:t>:</w:t>
      </w:r>
    </w:p>
    <w:p w14:paraId="3034E5A7" w14:textId="4A34CBC2" w:rsidR="0069316B" w:rsidRPr="00CF05BD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CF05BD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Регулярно обновляйте ПО и операционную систему</w:t>
      </w:r>
    </w:p>
    <w:p w14:paraId="785B0D75" w14:textId="7777777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Постоянное обновление программного обеспечения и операционной системы гарантирует, что для защиты вашего компьютера используются новейшие исправления безопасности.</w:t>
      </w:r>
    </w:p>
    <w:p w14:paraId="582040E1" w14:textId="0E7F6C45" w:rsidR="0069316B" w:rsidRPr="00CF05BD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CF05BD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Установите антивирусное ПО и регулярно его обновляйте</w:t>
      </w:r>
    </w:p>
    <w:p w14:paraId="420B79E8" w14:textId="5779C2CB" w:rsid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Использование антивируса или комплексного решения для обеспечения интернет-безопасности</w:t>
      </w:r>
      <w:r w:rsidR="00F4659E">
        <w:rPr>
          <w:rFonts w:ascii="Arial" w:eastAsia="Times New Roman" w:hAnsi="Arial" w:cs="Arial"/>
          <w:sz w:val="30"/>
          <w:szCs w:val="30"/>
          <w:lang w:val="ru-RU" w:eastAsia="ru-BY"/>
        </w:rPr>
        <w:t>,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</w:t>
      </w:r>
      <w:r w:rsidR="00CF05BD">
        <w:rPr>
          <w:rFonts w:ascii="Arial" w:eastAsia="Times New Roman" w:hAnsi="Arial" w:cs="Arial"/>
          <w:sz w:val="30"/>
          <w:szCs w:val="30"/>
          <w:lang w:val="ru-RU" w:eastAsia="ru-BY"/>
        </w:rPr>
        <w:t>–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это правильный способ защитить вашу систему от атак.</w:t>
      </w:r>
      <w:r w:rsidR="00837C9A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Антивирусное ПО позволяет проверять, обнаруживать и удалять угрозы до того, как они создадут проблему. Оно помогает защитить ваш компьютер и ваши данные от киберпреступников.</w:t>
      </w:r>
      <w:r w:rsidR="00837C9A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Если вы используете антивирусное программное обеспечение, регулярно обновляйте его, чтобы обеспечить наилучший уровень защиты.</w:t>
      </w:r>
    </w:p>
    <w:p w14:paraId="7532D2F3" w14:textId="77777777" w:rsidR="00C418D8" w:rsidRPr="0069316B" w:rsidRDefault="00C418D8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</w:p>
    <w:p w14:paraId="4D508568" w14:textId="5DE45685" w:rsidR="0069316B" w:rsidRPr="00837C9A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837C9A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lastRenderedPageBreak/>
        <w:t xml:space="preserve">Используйте </w:t>
      </w:r>
      <w:r w:rsidR="00837C9A">
        <w:rPr>
          <w:rFonts w:ascii="Arial" w:eastAsia="Times New Roman" w:hAnsi="Arial" w:cs="Arial"/>
          <w:b/>
          <w:bCs/>
          <w:sz w:val="30"/>
          <w:szCs w:val="30"/>
          <w:lang w:val="ru-RU" w:eastAsia="ru-BY"/>
        </w:rPr>
        <w:t>сложные</w:t>
      </w:r>
      <w:r w:rsidRPr="00837C9A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 xml:space="preserve"> пароли</w:t>
      </w:r>
    </w:p>
    <w:p w14:paraId="251AD59A" w14:textId="33774504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Используйте </w:t>
      </w:r>
      <w:r w:rsidR="00837C9A">
        <w:rPr>
          <w:rFonts w:ascii="Arial" w:eastAsia="Times New Roman" w:hAnsi="Arial" w:cs="Arial"/>
          <w:sz w:val="30"/>
          <w:szCs w:val="30"/>
          <w:lang w:val="ru-RU" w:eastAsia="ru-BY"/>
        </w:rPr>
        <w:t>сложные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пароли, которые трудно подобрать, и</w:t>
      </w:r>
      <w:r w:rsidR="00D62FF8">
        <w:rPr>
          <w:rFonts w:ascii="Arial" w:eastAsia="Times New Roman" w:hAnsi="Arial" w:cs="Arial"/>
          <w:sz w:val="30"/>
          <w:szCs w:val="30"/>
          <w:lang w:val="ru-RU" w:eastAsia="ru-BY"/>
        </w:rPr>
        <w:t>, по возможности,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нигде их не записывайте</w:t>
      </w:r>
      <w:r w:rsidR="00D62FF8">
        <w:rPr>
          <w:rFonts w:ascii="Arial" w:eastAsia="Times New Roman" w:hAnsi="Arial" w:cs="Arial"/>
          <w:sz w:val="30"/>
          <w:szCs w:val="30"/>
          <w:lang w:val="ru-RU" w:eastAsia="ru-BY"/>
        </w:rPr>
        <w:t>, особенно в цифровом виде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. Можно воспользоваться услугой надежного менеджера паролей, который облегчит вам задачу, предложив сгенерированный им </w:t>
      </w:r>
      <w:r w:rsidR="00D62FF8">
        <w:rPr>
          <w:rFonts w:ascii="Arial" w:eastAsia="Times New Roman" w:hAnsi="Arial" w:cs="Arial"/>
          <w:sz w:val="30"/>
          <w:szCs w:val="30"/>
          <w:lang w:val="ru-RU" w:eastAsia="ru-BY"/>
        </w:rPr>
        <w:t>сложный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пароль.</w:t>
      </w:r>
    </w:p>
    <w:p w14:paraId="1181413A" w14:textId="644FF53E" w:rsidR="0069316B" w:rsidRPr="00FF2B30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FF2B30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Не открывайте вложения в электронных спам-сообщениях</w:t>
      </w:r>
    </w:p>
    <w:p w14:paraId="26AFFE1A" w14:textId="7777777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Классический способ заражения компьютеров с помощью вредоносных атак и других типов киберпреступлений - это вложения в электронных спам-сообщениях. Никогда не открывайте вложение от неизвестного вам отправителя.</w:t>
      </w:r>
    </w:p>
    <w:p w14:paraId="39F718D3" w14:textId="2C30F3F3" w:rsidR="0069316B" w:rsidRPr="00B06BCD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B06BCD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Не нажимайте на ссылки в электронных спам-сообщениях и н</w:t>
      </w:r>
      <w:r w:rsidR="00A5317C">
        <w:rPr>
          <w:rFonts w:ascii="Arial" w:eastAsia="Times New Roman" w:hAnsi="Arial" w:cs="Arial"/>
          <w:b/>
          <w:bCs/>
          <w:sz w:val="30"/>
          <w:szCs w:val="30"/>
          <w:lang w:val="ru-RU" w:eastAsia="ru-BY"/>
        </w:rPr>
        <w:t>а</w:t>
      </w:r>
      <w:r w:rsidRPr="00B06BCD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 xml:space="preserve"> сайтах, </w:t>
      </w:r>
      <w:r w:rsidR="00EF4C4C">
        <w:rPr>
          <w:rFonts w:ascii="Arial" w:eastAsia="Times New Roman" w:hAnsi="Arial" w:cs="Arial"/>
          <w:b/>
          <w:bCs/>
          <w:sz w:val="30"/>
          <w:szCs w:val="30"/>
          <w:lang w:val="ru-RU" w:eastAsia="ru-BY"/>
        </w:rPr>
        <w:t>которые Вам не знакомы</w:t>
      </w:r>
    </w:p>
    <w:p w14:paraId="57803A02" w14:textId="4FB807C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Еще один способ, используемый киберпреступниками для заражения компьютеров пользователей, </w:t>
      </w:r>
      <w:r w:rsidR="00F4659E">
        <w:rPr>
          <w:rFonts w:ascii="Arial" w:eastAsia="Times New Roman" w:hAnsi="Arial" w:cs="Arial"/>
          <w:sz w:val="30"/>
          <w:szCs w:val="30"/>
          <w:lang w:val="ru-RU" w:eastAsia="ru-BY"/>
        </w:rPr>
        <w:t>–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это вредоносные ссылки в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спамовых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электронных письмах или других сообщения</w:t>
      </w:r>
      <w:r w:rsidR="007E2B6E">
        <w:rPr>
          <w:rFonts w:ascii="Arial" w:eastAsia="Times New Roman" w:hAnsi="Arial" w:cs="Arial"/>
          <w:sz w:val="30"/>
          <w:szCs w:val="30"/>
          <w:lang w:val="ru-RU" w:eastAsia="ru-BY"/>
        </w:rPr>
        <w:t>х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, а также на незнакомых веб-сайтах. Не проходите по этим ссылкам, чтобы не стать жертвой интернет-мошенников.</w:t>
      </w:r>
    </w:p>
    <w:p w14:paraId="6D3E3305" w14:textId="2DD5A1D1" w:rsidR="0069316B" w:rsidRPr="009540D0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9540D0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Не предоставляйте личную информацию, не убедившись в безопасности канала передачи</w:t>
      </w:r>
    </w:p>
    <w:p w14:paraId="06382DEC" w14:textId="77777777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Никогда не передавайте личные данные по телефону или по электронной почте, если вы не уверены, что телефонное соединение или электронная почта защищены. Убедитесь, что вы действительно говорите именно с тем человеком, который вам нужен.</w:t>
      </w:r>
    </w:p>
    <w:p w14:paraId="344667D0" w14:textId="4F84FD66" w:rsidR="0069316B" w:rsidRPr="009540D0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9540D0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Свяжитесь напрямую с компанией, если вы получили подозрительный запрос</w:t>
      </w:r>
    </w:p>
    <w:p w14:paraId="610492C5" w14:textId="04F65D64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Если звонящий просит вас предоставить какие-либо данные, положите трубку. Перезвоните в компанию напрямую по номеру телефона на ее официальном сайте, и убедитесь, что вам звонили не мошенники.</w:t>
      </w:r>
      <w:r w:rsidR="002F588F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Желательно пользоваться, при этом, другим телефоном, потому что злоумышленники могут оставаться на линии: вы будете думать, что набрали номер заново, а они будут отвечать якобы от имени банка или другой организации, с которой, по вашему мнению, вы разговариваете.</w:t>
      </w:r>
    </w:p>
    <w:p w14:paraId="4031D2FA" w14:textId="77B5AA4C" w:rsidR="0069316B" w:rsidRPr="00F957BA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F957BA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t>Внимательно проверяйте адреса веб-сайтов, которые вы посещаете</w:t>
      </w:r>
    </w:p>
    <w:p w14:paraId="50754293" w14:textId="321B726A" w:rsidR="0069316B" w:rsidRPr="0069316B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Обращайте внимание на URL-адреса сайтов, на которые вы хотите зайти. </w:t>
      </w:r>
      <w:r w:rsidR="00D7166D">
        <w:rPr>
          <w:rFonts w:ascii="Arial" w:eastAsia="Times New Roman" w:hAnsi="Arial" w:cs="Arial"/>
          <w:sz w:val="30"/>
          <w:szCs w:val="30"/>
          <w:lang w:val="ru-RU" w:eastAsia="ru-BY"/>
        </w:rPr>
        <w:t>Убедитесь, что о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ни выглядят легитимно</w:t>
      </w:r>
      <w:r w:rsidR="00D7166D">
        <w:rPr>
          <w:rFonts w:ascii="Arial" w:eastAsia="Times New Roman" w:hAnsi="Arial" w:cs="Arial"/>
          <w:sz w:val="30"/>
          <w:szCs w:val="30"/>
          <w:lang w:val="ru-RU" w:eastAsia="ru-BY"/>
        </w:rPr>
        <w:t>.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Не переходит</w:t>
      </w:r>
      <w:r w:rsidR="00D7166D">
        <w:rPr>
          <w:rFonts w:ascii="Arial" w:eastAsia="Times New Roman" w:hAnsi="Arial" w:cs="Arial"/>
          <w:sz w:val="30"/>
          <w:szCs w:val="30"/>
          <w:lang w:val="ru-RU" w:eastAsia="ru-BY"/>
        </w:rPr>
        <w:t>е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по ссылкам, содержащим незнакомые или на вид </w:t>
      </w:r>
      <w:proofErr w:type="spellStart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спамовые</w:t>
      </w:r>
      <w:proofErr w:type="spellEnd"/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URL-адреса.</w:t>
      </w:r>
      <w:r w:rsidR="00D7166D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Если ваш продукт для обеспечения безопасности в </w:t>
      </w:r>
      <w:r w:rsidR="00DD0FCE">
        <w:rPr>
          <w:rFonts w:ascii="Arial" w:eastAsia="Times New Roman" w:hAnsi="Arial" w:cs="Arial"/>
          <w:sz w:val="30"/>
          <w:szCs w:val="30"/>
          <w:lang w:val="ru-RU" w:eastAsia="ru-BY"/>
        </w:rPr>
        <w:t>сети интернет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включает функцию защиты онлайн-транзакций, убедитесь, что она активирована.</w:t>
      </w:r>
    </w:p>
    <w:p w14:paraId="3D87F04C" w14:textId="1D1B8EA9" w:rsidR="0069316B" w:rsidRPr="00DD0FCE" w:rsidRDefault="0069316B" w:rsidP="00456D25">
      <w:pPr>
        <w:pStyle w:val="a6"/>
        <w:numPr>
          <w:ilvl w:val="0"/>
          <w:numId w:val="6"/>
        </w:numPr>
        <w:spacing w:after="0" w:line="320" w:lineRule="exact"/>
        <w:jc w:val="both"/>
        <w:textAlignment w:val="baseline"/>
        <w:outlineLvl w:val="2"/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</w:pPr>
      <w:r w:rsidRPr="00DD0FCE">
        <w:rPr>
          <w:rFonts w:ascii="Arial" w:eastAsia="Times New Roman" w:hAnsi="Arial" w:cs="Arial"/>
          <w:b/>
          <w:bCs/>
          <w:sz w:val="30"/>
          <w:szCs w:val="30"/>
          <w:lang w:val="ru-BY" w:eastAsia="ru-BY"/>
        </w:rPr>
        <w:lastRenderedPageBreak/>
        <w:t>Внимательно просматривайте свои банковские выписки</w:t>
      </w:r>
    </w:p>
    <w:p w14:paraId="56464B4B" w14:textId="77777777" w:rsidR="00523272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RU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Наши советы должны помочь вам не стать жертвой киберпреступников. Но если все же это случилось, важно понять, когда</w:t>
      </w:r>
      <w:r w:rsidR="00523272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и как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 xml:space="preserve"> это произошло.</w:t>
      </w:r>
      <w:r w:rsidR="00523272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Просматривайте внимательно свои банковские выписки и запрашивайте в банке информацию по любым незнакомым транзакциям. Банк может проверить, являются ли они мошенническими.</w:t>
      </w:r>
      <w:r w:rsidR="00523272">
        <w:rPr>
          <w:rFonts w:ascii="Arial" w:eastAsia="Times New Roman" w:hAnsi="Arial" w:cs="Arial"/>
          <w:sz w:val="30"/>
          <w:szCs w:val="30"/>
          <w:lang w:val="ru-RU" w:eastAsia="ru-BY"/>
        </w:rPr>
        <w:t xml:space="preserve"> </w:t>
      </w:r>
    </w:p>
    <w:p w14:paraId="01EB8922" w14:textId="4505B85B" w:rsidR="00C93CB2" w:rsidRDefault="0069316B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  <w:r w:rsidRPr="0069316B">
        <w:rPr>
          <w:rFonts w:ascii="Arial" w:eastAsia="Times New Roman" w:hAnsi="Arial" w:cs="Arial"/>
          <w:sz w:val="30"/>
          <w:szCs w:val="30"/>
          <w:lang w:val="ru-BY" w:eastAsia="ru-BY"/>
        </w:rPr>
        <w:t>Теперь вы понимаете, какую угрозу представляют киберпреступники, и знаете, как от нее защититься.</w:t>
      </w:r>
    </w:p>
    <w:p w14:paraId="077E4192" w14:textId="11A62E99" w:rsidR="00523272" w:rsidRDefault="00523272" w:rsidP="00456D25">
      <w:pPr>
        <w:spacing w:after="0" w:line="320" w:lineRule="exact"/>
        <w:ind w:firstLine="720"/>
        <w:jc w:val="both"/>
        <w:textAlignment w:val="baseline"/>
        <w:rPr>
          <w:rFonts w:ascii="Arial" w:eastAsia="Times New Roman" w:hAnsi="Arial" w:cs="Arial"/>
          <w:sz w:val="30"/>
          <w:szCs w:val="30"/>
          <w:lang w:val="ru-BY" w:eastAsia="ru-BY"/>
        </w:rPr>
      </w:pPr>
    </w:p>
    <w:p w14:paraId="2F564BAC" w14:textId="3664C3F9" w:rsidR="00523272" w:rsidRPr="0069316B" w:rsidRDefault="00A500B3" w:rsidP="00A500B3">
      <w:pPr>
        <w:spacing w:after="0" w:line="240" w:lineRule="auto"/>
        <w:jc w:val="both"/>
        <w:textAlignment w:val="baseline"/>
        <w:rPr>
          <w:rFonts w:ascii="Arial" w:hAnsi="Arial" w:cs="Arial"/>
          <w:sz w:val="30"/>
          <w:szCs w:val="30"/>
          <w:lang w:val="ru-BY"/>
        </w:rPr>
      </w:pPr>
      <w:r>
        <w:rPr>
          <w:noProof/>
        </w:rPr>
        <w:drawing>
          <wp:inline distT="0" distB="0" distL="0" distR="0" wp14:anchorId="6D91DB2A" wp14:editId="06951152">
            <wp:extent cx="6356985" cy="3178821"/>
            <wp:effectExtent l="19050" t="0" r="24765" b="9169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58" cy="31842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523272" w:rsidRPr="0069316B" w:rsidSect="00456D25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A015A"/>
    <w:multiLevelType w:val="hybridMultilevel"/>
    <w:tmpl w:val="CCAA4E4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05B9F"/>
    <w:multiLevelType w:val="multilevel"/>
    <w:tmpl w:val="4F66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5D6C00"/>
    <w:multiLevelType w:val="multilevel"/>
    <w:tmpl w:val="6F1A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suff w:val="space"/>
      <w:lvlText w:val="%2."/>
      <w:lvlJc w:val="left"/>
      <w:pPr>
        <w:ind w:left="0" w:firstLine="369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185893"/>
    <w:multiLevelType w:val="multilevel"/>
    <w:tmpl w:val="9910A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E970B6"/>
    <w:multiLevelType w:val="multilevel"/>
    <w:tmpl w:val="7D6C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6A6247"/>
    <w:multiLevelType w:val="multilevel"/>
    <w:tmpl w:val="1776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16B"/>
    <w:rsid w:val="000173F0"/>
    <w:rsid w:val="00090F41"/>
    <w:rsid w:val="000C6213"/>
    <w:rsid w:val="00143076"/>
    <w:rsid w:val="00157F76"/>
    <w:rsid w:val="0017430C"/>
    <w:rsid w:val="0022474E"/>
    <w:rsid w:val="0029747E"/>
    <w:rsid w:val="002A2CCD"/>
    <w:rsid w:val="002F588F"/>
    <w:rsid w:val="00327C39"/>
    <w:rsid w:val="003820EA"/>
    <w:rsid w:val="00390A33"/>
    <w:rsid w:val="003A6B00"/>
    <w:rsid w:val="00456D25"/>
    <w:rsid w:val="00523272"/>
    <w:rsid w:val="00571156"/>
    <w:rsid w:val="005B5F1A"/>
    <w:rsid w:val="005D1B60"/>
    <w:rsid w:val="0069316B"/>
    <w:rsid w:val="006E665A"/>
    <w:rsid w:val="00777D5E"/>
    <w:rsid w:val="00797756"/>
    <w:rsid w:val="007E2B6E"/>
    <w:rsid w:val="00837C9A"/>
    <w:rsid w:val="009145EE"/>
    <w:rsid w:val="009540D0"/>
    <w:rsid w:val="00984FB5"/>
    <w:rsid w:val="009C6BD0"/>
    <w:rsid w:val="009E1800"/>
    <w:rsid w:val="009F3F22"/>
    <w:rsid w:val="00A04275"/>
    <w:rsid w:val="00A1459B"/>
    <w:rsid w:val="00A24A02"/>
    <w:rsid w:val="00A500B3"/>
    <w:rsid w:val="00A5317C"/>
    <w:rsid w:val="00AC4BE6"/>
    <w:rsid w:val="00AC54A7"/>
    <w:rsid w:val="00AF026E"/>
    <w:rsid w:val="00AF5CBD"/>
    <w:rsid w:val="00B06BCD"/>
    <w:rsid w:val="00B26D5E"/>
    <w:rsid w:val="00B30C76"/>
    <w:rsid w:val="00B55C8F"/>
    <w:rsid w:val="00C418D8"/>
    <w:rsid w:val="00C93CB2"/>
    <w:rsid w:val="00CF05BD"/>
    <w:rsid w:val="00D003BD"/>
    <w:rsid w:val="00D35DD0"/>
    <w:rsid w:val="00D62FF8"/>
    <w:rsid w:val="00D7166D"/>
    <w:rsid w:val="00DD0FCE"/>
    <w:rsid w:val="00EF4C4C"/>
    <w:rsid w:val="00F37FA2"/>
    <w:rsid w:val="00F4659E"/>
    <w:rsid w:val="00F957BA"/>
    <w:rsid w:val="00FE4FDA"/>
    <w:rsid w:val="00FF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A0AF5"/>
  <w15:chartTrackingRefBased/>
  <w15:docId w15:val="{83604E49-7CDF-4D81-9957-5A24D69C7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31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BY" w:eastAsia="ru-BY"/>
    </w:rPr>
  </w:style>
  <w:style w:type="paragraph" w:styleId="2">
    <w:name w:val="heading 2"/>
    <w:basedOn w:val="a"/>
    <w:link w:val="20"/>
    <w:uiPriority w:val="9"/>
    <w:qFormat/>
    <w:rsid w:val="006931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BY" w:eastAsia="ru-BY"/>
    </w:rPr>
  </w:style>
  <w:style w:type="paragraph" w:styleId="3">
    <w:name w:val="heading 3"/>
    <w:basedOn w:val="a"/>
    <w:link w:val="30"/>
    <w:uiPriority w:val="9"/>
    <w:qFormat/>
    <w:rsid w:val="006931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BY" w:eastAsia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316B"/>
    <w:rPr>
      <w:rFonts w:ascii="Times New Roman" w:eastAsia="Times New Roman" w:hAnsi="Times New Roman" w:cs="Times New Roman"/>
      <w:b/>
      <w:bCs/>
      <w:kern w:val="36"/>
      <w:sz w:val="48"/>
      <w:szCs w:val="48"/>
      <w:lang w:val="ru-BY" w:eastAsia="ru-BY"/>
    </w:rPr>
  </w:style>
  <w:style w:type="character" w:customStyle="1" w:styleId="20">
    <w:name w:val="Заголовок 2 Знак"/>
    <w:basedOn w:val="a0"/>
    <w:link w:val="2"/>
    <w:uiPriority w:val="9"/>
    <w:rsid w:val="0069316B"/>
    <w:rPr>
      <w:rFonts w:ascii="Times New Roman" w:eastAsia="Times New Roman" w:hAnsi="Times New Roman" w:cs="Times New Roman"/>
      <w:b/>
      <w:bCs/>
      <w:sz w:val="36"/>
      <w:szCs w:val="36"/>
      <w:lang w:val="ru-BY" w:eastAsia="ru-BY"/>
    </w:rPr>
  </w:style>
  <w:style w:type="character" w:customStyle="1" w:styleId="30">
    <w:name w:val="Заголовок 3 Знак"/>
    <w:basedOn w:val="a0"/>
    <w:link w:val="3"/>
    <w:uiPriority w:val="9"/>
    <w:rsid w:val="0069316B"/>
    <w:rPr>
      <w:rFonts w:ascii="Times New Roman" w:eastAsia="Times New Roman" w:hAnsi="Times New Roman" w:cs="Times New Roman"/>
      <w:b/>
      <w:bCs/>
      <w:sz w:val="27"/>
      <w:szCs w:val="27"/>
      <w:lang w:val="ru-BY" w:eastAsia="ru-BY"/>
    </w:rPr>
  </w:style>
  <w:style w:type="paragraph" w:styleId="a3">
    <w:name w:val="Normal (Web)"/>
    <w:basedOn w:val="a"/>
    <w:uiPriority w:val="99"/>
    <w:semiHidden/>
    <w:unhideWhenUsed/>
    <w:rsid w:val="0069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styleId="a4">
    <w:name w:val="Hyperlink"/>
    <w:basedOn w:val="a0"/>
    <w:uiPriority w:val="99"/>
    <w:semiHidden/>
    <w:unhideWhenUsed/>
    <w:rsid w:val="0069316B"/>
    <w:rPr>
      <w:color w:val="0000FF"/>
      <w:u w:val="single"/>
    </w:rPr>
  </w:style>
  <w:style w:type="character" w:styleId="a5">
    <w:name w:val="Emphasis"/>
    <w:basedOn w:val="a0"/>
    <w:uiPriority w:val="20"/>
    <w:qFormat/>
    <w:rsid w:val="0069316B"/>
    <w:rPr>
      <w:i/>
      <w:iCs/>
    </w:rPr>
  </w:style>
  <w:style w:type="paragraph" w:customStyle="1" w:styleId="franklin">
    <w:name w:val="franklin"/>
    <w:basedOn w:val="a"/>
    <w:rsid w:val="0069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paragraph" w:styleId="a6">
    <w:name w:val="List Paragraph"/>
    <w:basedOn w:val="a"/>
    <w:uiPriority w:val="34"/>
    <w:qFormat/>
    <w:rsid w:val="00A14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3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53838">
              <w:marLeft w:val="0"/>
              <w:marRight w:val="0"/>
              <w:marTop w:val="24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2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0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659403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4916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9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c.com/will-yakowicz/biggest-email-phishing-scams-2018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welivesecurity.com/2017/10/02/uk-national-lottery-ddos-attac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1543</Words>
  <Characters>8798</Characters>
  <Application>Microsoft Office Word</Application>
  <DocSecurity>0</DocSecurity>
  <Lines>73</Lines>
  <Paragraphs>20</Paragraphs>
  <ScaleCrop>false</ScaleCrop>
  <Company/>
  <LinksUpToDate>false</LinksUpToDate>
  <CharactersWithSpaces>10321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79</cp:revision>
  <dcterms:created xsi:type="dcterms:W3CDTF">2021-10-19T07:34:00Z</dcterms:created>
  <dcterms:modified xsi:type="dcterms:W3CDTF">2021-10-19T09:22:00Z</dcterms:modified>
</cp:coreProperties>
</file>